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"/>
        <w:jc w:val="left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5003964</wp:posOffset>
            </wp:positionH>
            <wp:positionV relativeFrom="page">
              <wp:posOffset>96762</wp:posOffset>
            </wp:positionV>
            <wp:extent cx="1108155" cy="11081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ple-touch-ico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55" cy="1108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723175</wp:posOffset>
                </wp:positionH>
                <wp:positionV relativeFrom="page">
                  <wp:posOffset>1523885</wp:posOffset>
                </wp:positionV>
                <wp:extent cx="6120057" cy="13970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4124"/>
                              <w:gridCol w:w="5508"/>
                            </w:tblGrid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55" w:hRule="atLeast"/>
                              </w:trPr>
                              <w:tc>
                                <w:tcPr>
                                  <w:tcW w:type="dxa" w:w="9632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Заголовок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rtl w:val="0"/>
                                    </w:rPr>
                                    <w:t xml:space="preserve">Заявка на просчет оборудования </w:t>
                                  </w: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Jaga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521" w:hRule="atLeast"/>
                              </w:trPr>
                              <w:tc>
                                <w:tcPr>
                                  <w:tcW w:type="dxa" w:w="9632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Текстовый блок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30"/>
                                      <w:szCs w:val="30"/>
                                      <w:rtl w:val="0"/>
                                    </w:rPr>
                                    <w:t>Информация о заказчике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Текстовый блок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ФИО или название организации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Адрес объекта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куда планируется установка приборов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Телефон для связи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E-mail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для связи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 xml:space="preserve">Какие модели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Jaga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вы рассматриваете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?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Коротко Ваши пожелания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550" w:hRule="atLeast"/>
                              </w:trPr>
                              <w:tc>
                                <w:tcPr>
                                  <w:tcW w:type="dxa" w:w="9632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Текстовый блок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30"/>
                                      <w:szCs w:val="30"/>
                                      <w:rtl w:val="0"/>
                                    </w:rPr>
                                    <w:t>Информация о помещении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Площадь помещения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Высота потолков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 xml:space="preserve">Другие источники тепла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теплый пол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воздушное отопление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электрические радиаторы и п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Есть ли панорамные окна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 xml:space="preserve">Типа помещения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спальня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санузел и т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Подключение планируется в пол или в стену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укажите тип и диаметр трубы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Высота подоконников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Ширина оконного проема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Прибор будет установлен в пол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в нишу или свободно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518" w:hRule="atLeast"/>
                              </w:trPr>
                              <w:tc>
                                <w:tcPr>
                                  <w:tcW w:type="dxa" w:w="9632"/>
                                  <w:gridSpan w:val="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Текстовый блок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30"/>
                                      <w:szCs w:val="30"/>
                                      <w:rtl w:val="0"/>
                                    </w:rPr>
                                    <w:t>Предпочтения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Текстовый блок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 xml:space="preserve">Кроме продукции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Jaga,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рассматриваете ли Вы  аналогичное оборудование других фирм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1199" w:hRule="atLeast"/>
                              </w:trPr>
                              <w:tc>
                                <w:tcPr>
                                  <w:tcW w:type="dxa" w:w="41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При подборе оборудования более важно оптимальное соотношение мощность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цена или другие характеристики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глубина приборов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дизайн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компактность и т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Стиль таблицы 2"/>
                                    <w:bidi w:val="0"/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rtl w:val="0"/>
                                    </w:rPr>
                                    <w:t>Укажите какие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rtl w:val="0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type="dxa" w:w="55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9pt;margin-top:120.0pt;width:481.9pt;height:11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4124"/>
                        <w:gridCol w:w="5508"/>
                      </w:tblGrid>
                      <w:tr>
                        <w:tblPrEx>
                          <w:shd w:val="clear" w:color="auto" w:fill="ffffff"/>
                        </w:tblPrEx>
                        <w:trPr>
                          <w:trHeight w:val="455" w:hRule="atLeast"/>
                        </w:trPr>
                        <w:tc>
                          <w:tcPr>
                            <w:tcW w:type="dxa" w:w="9632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Заголовок"/>
                              <w:jc w:val="left"/>
                            </w:pPr>
                            <w:r>
                              <w:rPr>
                                <w:rFonts w:ascii="Helvetica Neue" w:hAnsi="Helvetica Neue" w:hint="default"/>
                                <w:rtl w:val="0"/>
                              </w:rPr>
                              <w:t xml:space="preserve">Заявка на просчет оборудования </w:t>
                            </w: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Jaga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521" w:hRule="atLeast"/>
                        </w:trPr>
                        <w:tc>
                          <w:tcPr>
                            <w:tcW w:type="dxa" w:w="9632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Текстовый блок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Информация о заказчике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Текстовый блок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ФИО или название организации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Адрес объекта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куда планируется установка приборов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Телефон для связи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E-mail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для связи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 xml:space="preserve">Какие модели 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Jaga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вы рассматриваете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?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Коротко Ваши пожелания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550" w:hRule="atLeast"/>
                        </w:trPr>
                        <w:tc>
                          <w:tcPr>
                            <w:tcW w:type="dxa" w:w="9632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Текстовый блок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Информация о помещении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Площадь помещения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м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Высота потолков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71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 xml:space="preserve">Другие источники тепла 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(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теплый пол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воздушное отопление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электрические радиаторы и п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п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Есть ли панорамные окна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 xml:space="preserve">Типа помещения 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(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спальня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санузел и т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п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Подключение планируется в пол или в стену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укажите тип и диаметр трубы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Высота подоконников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Ширина оконного проема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7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Прибор будет установлен в пол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в нишу или свободно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518" w:hRule="atLeast"/>
                        </w:trPr>
                        <w:tc>
                          <w:tcPr>
                            <w:tcW w:type="dxa" w:w="9632"/>
                            <w:gridSpan w:val="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Текстовый блок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>Предпочтения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71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Текстовый блок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 xml:space="preserve">Кроме продукции 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Jaga,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рассматриваете ли Вы  аналогичное оборудование других фирм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1199" w:hRule="atLeast"/>
                        </w:trPr>
                        <w:tc>
                          <w:tcPr>
                            <w:tcW w:type="dxa" w:w="41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При подборе оборудования более важно оптимальное соотношение мощность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цена или другие характеристики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глубина приборов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дизайн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компактность и т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д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>.</w:t>
                            </w:r>
                          </w:p>
                          <w:p>
                            <w:pPr>
                              <w:pStyle w:val="Стиль таблицы 2"/>
                              <w:bidi w:val="0"/>
                            </w:pPr>
                            <w:r>
                              <w:rPr>
                                <w:rFonts w:ascii="Helvetica Neue" w:cs="Arial Unicode MS" w:hAnsi="Helvetica Neue" w:eastAsia="Arial Unicode MS" w:hint="default"/>
                                <w:rtl w:val="0"/>
                              </w:rPr>
                              <w:t>Укажите какие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rtl w:val="0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type="dxa" w:w="55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"http://jaga-butik.ru"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ru-RU"/>
      </w:rPr>
      <w:t>http://jaga-butik.ru</w:t>
    </w:r>
    <w:r>
      <w:rPr/>
      <w:fldChar w:fldCharType="end" w:fldLock="0"/>
    </w:r>
  </w:p>
  <w:p>
    <w:pPr>
      <w:pStyle w:val="Колонтитулы"/>
      <w:tabs>
        <w:tab w:val="center" w:pos="4819"/>
        <w:tab w:val="right" w:pos="9638"/>
        <w:tab w:val="clear" w:pos="9020"/>
      </w:tabs>
      <w:jc w:val="left"/>
    </w:pPr>
  </w:p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rFonts w:ascii="PT Sans" w:cs="Arial Unicode MS" w:hAnsi="PT Sans" w:eastAsia="Arial Unicode MS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</w:rPr>
      <w:t>+7 (499) 490-64-39</w:t>
    </w:r>
  </w:p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rFonts w:ascii="PT Sans" w:cs="Arial Unicode MS" w:hAnsi="PT Sans" w:eastAsia="Arial Unicode MS" w:hint="default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  <w:lang w:val="ru-RU"/>
      </w:rPr>
      <w:t>г</w:t>
    </w:r>
    <w:r>
      <w:rPr>
        <w:rFonts w:ascii="PT Sans" w:cs="Arial Unicode MS" w:hAnsi="PT Sans" w:eastAsia="Arial Unicode MS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  <w:lang w:val="ru-RU"/>
      </w:rPr>
      <w:t xml:space="preserve">. </w:t>
    </w:r>
    <w:r>
      <w:rPr>
        <w:rFonts w:ascii="PT Sans" w:cs="Arial Unicode MS" w:hAnsi="PT Sans" w:eastAsia="Arial Unicode MS" w:hint="default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  <w:lang w:val="ru-RU"/>
      </w:rPr>
      <w:t>Москва</w:t>
    </w:r>
    <w:r>
      <w:rPr>
        <w:rFonts w:ascii="PT Sans" w:cs="Arial Unicode MS" w:hAnsi="PT Sans" w:eastAsia="Arial Unicode MS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  <w:lang w:val="ru-RU"/>
      </w:rPr>
      <w:t xml:space="preserve">, </w:t>
    </w:r>
    <w:r>
      <w:rPr>
        <w:rFonts w:ascii="PT Sans" w:cs="Arial Unicode MS" w:hAnsi="PT Sans" w:eastAsia="Arial Unicode MS" w:hint="default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  <w:lang w:val="ru-RU"/>
      </w:rPr>
      <w:t>Варшавское шоссе</w:t>
    </w:r>
    <w:r>
      <w:rPr>
        <w:rFonts w:ascii="PT Sans" w:cs="Arial Unicode MS" w:hAnsi="PT Sans" w:eastAsia="Arial Unicode MS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  <w:lang w:val="ru-RU"/>
      </w:rPr>
      <w:t>, 170</w:t>
    </w:r>
    <w:r>
      <w:rPr>
        <w:rFonts w:ascii="PT Sans" w:cs="Arial Unicode MS" w:hAnsi="PT Sans" w:eastAsia="Arial Unicode MS" w:hint="default"/>
        <w:b w:val="0"/>
        <w:bCs w:val="0"/>
        <w:i w:val="0"/>
        <w:iCs w:val="0"/>
        <w:color w:val="333333"/>
        <w:sz w:val="22"/>
        <w:szCs w:val="22"/>
        <w:shd w:val="clear" w:color="auto" w:fill="ffffff"/>
        <w:rtl w:val="0"/>
        <w:lang w:val="ru-RU"/>
      </w:rPr>
      <w:t>Б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">
    <w:name w:val="Заголовок"/>
    <w:next w:val="Текстовый бл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